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3EB" w:rsidRDefault="009223EB" w:rsidP="00047FAA">
      <w:pPr>
        <w:jc w:val="center"/>
        <w:rPr>
          <w:b/>
          <w:bCs/>
          <w:sz w:val="30"/>
          <w:szCs w:val="30"/>
        </w:rPr>
      </w:pPr>
      <w:r>
        <w:rPr>
          <w:rFonts w:hint="eastAsia"/>
          <w:b/>
          <w:bCs/>
          <w:sz w:val="30"/>
          <w:szCs w:val="30"/>
        </w:rPr>
        <w:t>清</w:t>
      </w:r>
      <w:r>
        <w:rPr>
          <w:b/>
          <w:bCs/>
          <w:sz w:val="30"/>
          <w:szCs w:val="30"/>
        </w:rPr>
        <w:t xml:space="preserve"> </w:t>
      </w:r>
      <w:r>
        <w:rPr>
          <w:rFonts w:hint="eastAsia"/>
          <w:b/>
          <w:bCs/>
          <w:sz w:val="30"/>
          <w:szCs w:val="30"/>
        </w:rPr>
        <w:t>单</w:t>
      </w:r>
      <w:r>
        <w:rPr>
          <w:b/>
          <w:bCs/>
          <w:sz w:val="30"/>
          <w:szCs w:val="30"/>
        </w:rPr>
        <w:t xml:space="preserve"> </w:t>
      </w:r>
      <w:r>
        <w:rPr>
          <w:rFonts w:hint="eastAsia"/>
          <w:b/>
          <w:bCs/>
          <w:sz w:val="30"/>
          <w:szCs w:val="30"/>
        </w:rPr>
        <w:t>编</w:t>
      </w:r>
      <w:r>
        <w:rPr>
          <w:b/>
          <w:bCs/>
          <w:sz w:val="30"/>
          <w:szCs w:val="30"/>
        </w:rPr>
        <w:t xml:space="preserve"> </w:t>
      </w:r>
      <w:r>
        <w:rPr>
          <w:rFonts w:hint="eastAsia"/>
          <w:b/>
          <w:bCs/>
          <w:sz w:val="30"/>
          <w:szCs w:val="30"/>
        </w:rPr>
        <w:t>制</w:t>
      </w:r>
      <w:r>
        <w:rPr>
          <w:b/>
          <w:bCs/>
          <w:sz w:val="30"/>
          <w:szCs w:val="30"/>
        </w:rPr>
        <w:t xml:space="preserve"> </w:t>
      </w:r>
      <w:r>
        <w:rPr>
          <w:rFonts w:hint="eastAsia"/>
          <w:b/>
          <w:bCs/>
          <w:sz w:val="30"/>
          <w:szCs w:val="30"/>
        </w:rPr>
        <w:t>说</w:t>
      </w:r>
      <w:r>
        <w:rPr>
          <w:b/>
          <w:bCs/>
          <w:sz w:val="30"/>
          <w:szCs w:val="30"/>
        </w:rPr>
        <w:t xml:space="preserve"> </w:t>
      </w:r>
      <w:r>
        <w:rPr>
          <w:rFonts w:hint="eastAsia"/>
          <w:b/>
          <w:bCs/>
          <w:sz w:val="30"/>
          <w:szCs w:val="30"/>
        </w:rPr>
        <w:t>明</w:t>
      </w:r>
    </w:p>
    <w:p w:rsidR="009223EB" w:rsidRPr="00047FAA" w:rsidRDefault="009223EB" w:rsidP="00047FAA">
      <w:pPr>
        <w:rPr>
          <w:szCs w:val="21"/>
        </w:rPr>
      </w:pPr>
      <w:r>
        <w:rPr>
          <w:rFonts w:hint="eastAsia"/>
          <w:szCs w:val="21"/>
        </w:rPr>
        <w:t>工程名称：江苏第二师范学院草场门校区</w:t>
      </w:r>
      <w:r w:rsidRPr="00DD3608">
        <w:rPr>
          <w:rFonts w:hint="eastAsia"/>
          <w:szCs w:val="21"/>
        </w:rPr>
        <w:t>锅炉房钢结构加层工程</w:t>
      </w:r>
    </w:p>
    <w:tbl>
      <w:tblPr>
        <w:tblW w:w="0" w:type="auto"/>
        <w:tblInd w:w="-4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9976"/>
      </w:tblGrid>
      <w:tr w:rsidR="009223EB" w:rsidTr="002F335A">
        <w:trPr>
          <w:trHeight w:val="62"/>
        </w:trPr>
        <w:tc>
          <w:tcPr>
            <w:tcW w:w="9976" w:type="dxa"/>
          </w:tcPr>
          <w:p w:rsidR="009223EB" w:rsidRPr="00DD3608" w:rsidRDefault="009223EB" w:rsidP="009223EB">
            <w:pPr>
              <w:spacing w:line="400" w:lineRule="exact"/>
              <w:ind w:firstLineChars="200" w:firstLine="31680"/>
              <w:rPr>
                <w:rFonts w:ascii="宋体"/>
                <w:szCs w:val="21"/>
              </w:rPr>
            </w:pPr>
            <w:r w:rsidRPr="00DD3608">
              <w:rPr>
                <w:rFonts w:ascii="宋体" w:hAnsi="宋体" w:hint="eastAsia"/>
                <w:szCs w:val="21"/>
              </w:rPr>
              <w:t>一、编制依据：</w:t>
            </w:r>
          </w:p>
          <w:p w:rsidR="009223EB" w:rsidRPr="00DD3608" w:rsidRDefault="009223EB" w:rsidP="009223EB">
            <w:pPr>
              <w:spacing w:line="400" w:lineRule="exact"/>
              <w:ind w:firstLineChars="200" w:firstLine="31680"/>
              <w:rPr>
                <w:rFonts w:ascii="宋体"/>
                <w:szCs w:val="21"/>
              </w:rPr>
            </w:pPr>
            <w:r w:rsidRPr="00DD3608">
              <w:rPr>
                <w:rFonts w:ascii="宋体" w:hAnsi="宋体"/>
                <w:szCs w:val="21"/>
              </w:rPr>
              <w:t>1</w:t>
            </w:r>
            <w:r w:rsidRPr="00DD3608">
              <w:rPr>
                <w:rFonts w:ascii="宋体" w:hAnsi="宋体" w:hint="eastAsia"/>
                <w:szCs w:val="21"/>
              </w:rPr>
              <w:t>、南京金陵建筑设计研究院有限责任公司设计的图纸；</w:t>
            </w:r>
          </w:p>
          <w:p w:rsidR="009223EB" w:rsidRPr="00DD3608" w:rsidRDefault="009223EB" w:rsidP="009223EB">
            <w:pPr>
              <w:spacing w:line="400" w:lineRule="exact"/>
              <w:ind w:firstLineChars="200" w:firstLine="31680"/>
              <w:rPr>
                <w:rFonts w:ascii="宋体"/>
                <w:szCs w:val="21"/>
              </w:rPr>
            </w:pPr>
            <w:r w:rsidRPr="00DD3608">
              <w:rPr>
                <w:rFonts w:ascii="宋体" w:hAnsi="宋体"/>
                <w:szCs w:val="21"/>
              </w:rPr>
              <w:t>2</w:t>
            </w:r>
            <w:r w:rsidRPr="00DD3608">
              <w:rPr>
                <w:rFonts w:ascii="宋体" w:hAnsi="宋体" w:hint="eastAsia"/>
                <w:szCs w:val="21"/>
              </w:rPr>
              <w:t>、《建设工程工程量清单计价规范》</w:t>
            </w:r>
            <w:r w:rsidRPr="00DD3608">
              <w:rPr>
                <w:rFonts w:ascii="宋体" w:hAnsi="宋体"/>
                <w:szCs w:val="21"/>
              </w:rPr>
              <w:t>(GB50500-2013)</w:t>
            </w:r>
            <w:r w:rsidRPr="00DD3608">
              <w:rPr>
                <w:rFonts w:ascii="宋体" w:hAnsi="宋体" w:hint="eastAsia"/>
                <w:szCs w:val="21"/>
              </w:rPr>
              <w:t>；</w:t>
            </w:r>
          </w:p>
          <w:p w:rsidR="009223EB" w:rsidRPr="00DD3608" w:rsidRDefault="009223EB" w:rsidP="009223EB">
            <w:pPr>
              <w:spacing w:line="400" w:lineRule="exact"/>
              <w:ind w:firstLineChars="200" w:firstLine="31680"/>
              <w:rPr>
                <w:rFonts w:ascii="宋体"/>
                <w:szCs w:val="21"/>
              </w:rPr>
            </w:pPr>
            <w:r w:rsidRPr="00DD3608">
              <w:rPr>
                <w:rFonts w:ascii="宋体" w:hAnsi="宋体"/>
                <w:szCs w:val="21"/>
              </w:rPr>
              <w:t>3</w:t>
            </w:r>
            <w:r w:rsidRPr="00DD3608">
              <w:rPr>
                <w:rFonts w:ascii="宋体" w:hAnsi="宋体" w:hint="eastAsia"/>
                <w:szCs w:val="21"/>
              </w:rPr>
              <w:t>、《江苏省建筑与装饰工程计价定额》（</w:t>
            </w:r>
            <w:r w:rsidRPr="00DD3608">
              <w:rPr>
                <w:rFonts w:ascii="宋体" w:hAnsi="宋体"/>
                <w:szCs w:val="21"/>
              </w:rPr>
              <w:t>2014</w:t>
            </w:r>
            <w:r w:rsidRPr="00DD3608">
              <w:rPr>
                <w:rFonts w:ascii="宋体" w:hAnsi="宋体" w:hint="eastAsia"/>
                <w:szCs w:val="21"/>
              </w:rPr>
              <w:t>版）；</w:t>
            </w:r>
          </w:p>
          <w:p w:rsidR="009223EB" w:rsidRPr="00DD3608" w:rsidRDefault="009223EB" w:rsidP="009223EB">
            <w:pPr>
              <w:spacing w:line="400" w:lineRule="exact"/>
              <w:ind w:firstLineChars="200" w:firstLine="31680"/>
              <w:rPr>
                <w:rFonts w:ascii="宋体"/>
                <w:szCs w:val="21"/>
              </w:rPr>
            </w:pPr>
            <w:r w:rsidRPr="00DD3608">
              <w:rPr>
                <w:rFonts w:ascii="宋体" w:hAnsi="宋体"/>
                <w:szCs w:val="21"/>
              </w:rPr>
              <w:t>4</w:t>
            </w:r>
            <w:r w:rsidRPr="00DD3608">
              <w:rPr>
                <w:rFonts w:ascii="宋体" w:hAnsi="宋体" w:hint="eastAsia"/>
                <w:szCs w:val="21"/>
              </w:rPr>
              <w:t>、《江苏省修缮建筑工程计价表》（</w:t>
            </w:r>
            <w:r w:rsidRPr="00DD3608">
              <w:rPr>
                <w:rFonts w:ascii="宋体" w:hAnsi="宋体"/>
                <w:szCs w:val="21"/>
              </w:rPr>
              <w:t>2009</w:t>
            </w:r>
            <w:r w:rsidRPr="00DD3608">
              <w:rPr>
                <w:rFonts w:ascii="宋体" w:hAnsi="宋体" w:hint="eastAsia"/>
                <w:szCs w:val="21"/>
              </w:rPr>
              <w:t>版）；</w:t>
            </w:r>
          </w:p>
          <w:p w:rsidR="009223EB" w:rsidRDefault="009223EB" w:rsidP="009223EB">
            <w:pPr>
              <w:spacing w:line="400" w:lineRule="exact"/>
              <w:ind w:firstLineChars="200" w:firstLine="31680"/>
              <w:rPr>
                <w:rFonts w:ascii="宋体"/>
                <w:szCs w:val="21"/>
              </w:rPr>
            </w:pPr>
            <w:r w:rsidRPr="00DD3608">
              <w:rPr>
                <w:rFonts w:ascii="宋体" w:hAnsi="宋体"/>
                <w:szCs w:val="21"/>
              </w:rPr>
              <w:t>5</w:t>
            </w:r>
            <w:r w:rsidRPr="00DD3608">
              <w:rPr>
                <w:rFonts w:ascii="宋体" w:hAnsi="宋体" w:hint="eastAsia"/>
                <w:szCs w:val="21"/>
              </w:rPr>
              <w:t>、《江苏省建设工程费用定额》（</w:t>
            </w:r>
            <w:r w:rsidRPr="00DD3608">
              <w:rPr>
                <w:rFonts w:ascii="宋体" w:hAnsi="宋体"/>
                <w:szCs w:val="21"/>
              </w:rPr>
              <w:t>2014</w:t>
            </w:r>
            <w:r w:rsidRPr="00DD3608">
              <w:rPr>
                <w:rFonts w:ascii="宋体" w:hAnsi="宋体" w:hint="eastAsia"/>
                <w:szCs w:val="21"/>
              </w:rPr>
              <w:t>年）；</w:t>
            </w:r>
          </w:p>
          <w:p w:rsidR="009223EB" w:rsidRPr="00DD3608" w:rsidRDefault="009223EB" w:rsidP="009223EB">
            <w:pPr>
              <w:spacing w:line="400" w:lineRule="exact"/>
              <w:ind w:firstLineChars="200" w:firstLine="31680"/>
              <w:rPr>
                <w:rFonts w:ascii="宋体"/>
                <w:szCs w:val="21"/>
              </w:rPr>
            </w:pPr>
            <w:r>
              <w:rPr>
                <w:rFonts w:ascii="宋体" w:hAnsi="宋体"/>
                <w:szCs w:val="21"/>
              </w:rPr>
              <w:t>6</w:t>
            </w:r>
            <w:r>
              <w:rPr>
                <w:rFonts w:ascii="宋体" w:hAnsi="宋体" w:hint="eastAsia"/>
                <w:szCs w:val="21"/>
              </w:rPr>
              <w:t>、</w:t>
            </w:r>
            <w:r w:rsidRPr="00DD3608">
              <w:rPr>
                <w:rFonts w:ascii="宋体" w:hAnsi="宋体" w:hint="eastAsia"/>
                <w:szCs w:val="21"/>
              </w:rPr>
              <w:t>《江苏省</w:t>
            </w:r>
            <w:r>
              <w:rPr>
                <w:rFonts w:ascii="宋体" w:hAnsi="宋体" w:hint="eastAsia"/>
                <w:szCs w:val="21"/>
              </w:rPr>
              <w:t>安装</w:t>
            </w:r>
            <w:r w:rsidRPr="00DD3608">
              <w:rPr>
                <w:rFonts w:ascii="宋体" w:hAnsi="宋体" w:hint="eastAsia"/>
                <w:szCs w:val="21"/>
              </w:rPr>
              <w:t>工程计价定额》（</w:t>
            </w:r>
            <w:r w:rsidRPr="00DD3608">
              <w:rPr>
                <w:rFonts w:ascii="宋体" w:hAnsi="宋体"/>
                <w:szCs w:val="21"/>
              </w:rPr>
              <w:t>2014</w:t>
            </w:r>
            <w:r w:rsidRPr="00DD3608">
              <w:rPr>
                <w:rFonts w:ascii="宋体" w:hAnsi="宋体" w:hint="eastAsia"/>
                <w:szCs w:val="21"/>
              </w:rPr>
              <w:t>版）；</w:t>
            </w:r>
          </w:p>
          <w:p w:rsidR="009223EB" w:rsidRPr="00DD3608" w:rsidRDefault="009223EB" w:rsidP="009223EB">
            <w:pPr>
              <w:spacing w:line="400" w:lineRule="exact"/>
              <w:ind w:firstLineChars="200" w:firstLine="31680"/>
              <w:rPr>
                <w:rFonts w:ascii="宋体"/>
                <w:szCs w:val="21"/>
              </w:rPr>
            </w:pPr>
            <w:r>
              <w:rPr>
                <w:rFonts w:ascii="宋体" w:hAnsi="宋体"/>
                <w:szCs w:val="21"/>
              </w:rPr>
              <w:t>7</w:t>
            </w:r>
            <w:r w:rsidRPr="00DD3608">
              <w:rPr>
                <w:rFonts w:ascii="宋体" w:hAnsi="宋体" w:hint="eastAsia"/>
                <w:szCs w:val="21"/>
              </w:rPr>
              <w:t>、关于营改增的相关文件。</w:t>
            </w:r>
          </w:p>
          <w:p w:rsidR="009223EB" w:rsidRPr="00DD3608" w:rsidRDefault="009223EB" w:rsidP="009223EB">
            <w:pPr>
              <w:spacing w:line="400" w:lineRule="exact"/>
              <w:ind w:firstLineChars="200" w:firstLine="31680"/>
              <w:rPr>
                <w:rFonts w:ascii="宋体"/>
                <w:szCs w:val="21"/>
              </w:rPr>
            </w:pPr>
            <w:r w:rsidRPr="00DD3608">
              <w:rPr>
                <w:rFonts w:ascii="宋体" w:hAnsi="宋体" w:hint="eastAsia"/>
                <w:szCs w:val="21"/>
              </w:rPr>
              <w:t>二、工程概况：</w:t>
            </w:r>
          </w:p>
          <w:p w:rsidR="009223EB" w:rsidRPr="00DD3608" w:rsidRDefault="009223EB" w:rsidP="009223EB">
            <w:pPr>
              <w:spacing w:line="400" w:lineRule="exact"/>
              <w:ind w:firstLineChars="200" w:firstLine="31680"/>
              <w:rPr>
                <w:rFonts w:ascii="宋体"/>
                <w:szCs w:val="21"/>
              </w:rPr>
            </w:pPr>
            <w:r w:rsidRPr="00DD3608">
              <w:rPr>
                <w:rFonts w:ascii="宋体" w:hAnsi="宋体" w:hint="eastAsia"/>
                <w:szCs w:val="21"/>
              </w:rPr>
              <w:t>本工程为江苏第二师范学院草场门校区原锅炉房改建项目。锅炉房净高</w:t>
            </w:r>
            <w:r w:rsidRPr="00DD3608">
              <w:rPr>
                <w:rFonts w:ascii="宋体" w:hAnsi="宋体"/>
                <w:szCs w:val="21"/>
              </w:rPr>
              <w:t>5.8</w:t>
            </w:r>
            <w:r w:rsidRPr="00DD3608">
              <w:rPr>
                <w:rFonts w:ascii="宋体" w:hAnsi="宋体" w:hint="eastAsia"/>
                <w:szCs w:val="21"/>
              </w:rPr>
              <w:t>米，为充分利用空间，新增夹层钢结构，隔层使用钢架制作、</w:t>
            </w:r>
            <w:r w:rsidRPr="00DD3608">
              <w:rPr>
                <w:rFonts w:ascii="宋体" w:hAnsi="宋体"/>
                <w:szCs w:val="21"/>
              </w:rPr>
              <w:t>ALC</w:t>
            </w:r>
            <w:r w:rsidRPr="00DD3608">
              <w:rPr>
                <w:rFonts w:ascii="宋体" w:hAnsi="宋体" w:hint="eastAsia"/>
                <w:szCs w:val="21"/>
              </w:rPr>
              <w:t>板铺设及钢楼梯制作（钢结构制作、安装等要求详见图纸钢结构设计说明）。具体工作内容详见工程量清单和图纸。</w:t>
            </w:r>
          </w:p>
          <w:p w:rsidR="009223EB" w:rsidRPr="00DD3608" w:rsidRDefault="009223EB" w:rsidP="009223EB">
            <w:pPr>
              <w:spacing w:line="400" w:lineRule="exact"/>
              <w:ind w:firstLineChars="200" w:firstLine="31680"/>
              <w:rPr>
                <w:rFonts w:ascii="宋体"/>
                <w:szCs w:val="21"/>
              </w:rPr>
            </w:pPr>
            <w:r w:rsidRPr="00DD3608">
              <w:rPr>
                <w:rFonts w:ascii="宋体" w:hAnsi="宋体" w:hint="eastAsia"/>
                <w:szCs w:val="21"/>
              </w:rPr>
              <w:t>三、编制说明：</w:t>
            </w:r>
          </w:p>
          <w:p w:rsidR="009223EB" w:rsidRPr="00DD3608" w:rsidRDefault="009223EB" w:rsidP="009223EB">
            <w:pPr>
              <w:spacing w:line="400" w:lineRule="exact"/>
              <w:ind w:firstLineChars="200" w:firstLine="31680"/>
              <w:rPr>
                <w:rFonts w:ascii="宋体"/>
                <w:szCs w:val="21"/>
              </w:rPr>
            </w:pPr>
            <w:r w:rsidRPr="00DD3608">
              <w:rPr>
                <w:rFonts w:ascii="宋体" w:hAnsi="宋体"/>
                <w:szCs w:val="21"/>
              </w:rPr>
              <w:t>1</w:t>
            </w:r>
            <w:r w:rsidRPr="00DD3608">
              <w:rPr>
                <w:rFonts w:ascii="宋体" w:hAnsi="宋体" w:hint="eastAsia"/>
                <w:szCs w:val="21"/>
              </w:rPr>
              <w:t>、</w:t>
            </w:r>
            <w:r>
              <w:rPr>
                <w:rFonts w:ascii="宋体" w:hAnsi="宋体" w:hint="eastAsia"/>
                <w:szCs w:val="21"/>
              </w:rPr>
              <w:t>本工程为学校</w:t>
            </w:r>
            <w:r w:rsidRPr="00DD3608">
              <w:rPr>
                <w:rFonts w:ascii="宋体" w:hAnsi="宋体" w:hint="eastAsia"/>
                <w:szCs w:val="21"/>
              </w:rPr>
              <w:t>原锅炉房改建项目</w:t>
            </w:r>
            <w:r>
              <w:rPr>
                <w:rFonts w:ascii="宋体" w:hAnsi="宋体" w:hint="eastAsia"/>
                <w:szCs w:val="21"/>
              </w:rPr>
              <w:t>，各项取费按照修缮工程计入；</w:t>
            </w:r>
          </w:p>
          <w:p w:rsidR="009223EB" w:rsidRPr="00DD3608" w:rsidRDefault="009223EB" w:rsidP="009223EB">
            <w:pPr>
              <w:spacing w:line="400" w:lineRule="exact"/>
              <w:ind w:firstLineChars="200" w:firstLine="31680"/>
              <w:rPr>
                <w:rFonts w:ascii="宋体"/>
                <w:szCs w:val="21"/>
              </w:rPr>
            </w:pPr>
            <w:r>
              <w:rPr>
                <w:rFonts w:ascii="宋体" w:hAnsi="宋体"/>
                <w:szCs w:val="21"/>
              </w:rPr>
              <w:t>2</w:t>
            </w:r>
            <w:r w:rsidRPr="00DD3608">
              <w:rPr>
                <w:rFonts w:ascii="宋体" w:hAnsi="宋体" w:hint="eastAsia"/>
                <w:szCs w:val="21"/>
              </w:rPr>
              <w:t>、</w:t>
            </w:r>
            <w:r w:rsidRPr="00347166">
              <w:rPr>
                <w:rFonts w:ascii="宋体" w:hAnsi="宋体" w:hint="eastAsia"/>
                <w:szCs w:val="21"/>
              </w:rPr>
              <w:t>安全文明施工费：按市级标化工地计取；</w:t>
            </w:r>
          </w:p>
          <w:p w:rsidR="009223EB" w:rsidRDefault="009223EB" w:rsidP="009223EB">
            <w:pPr>
              <w:spacing w:line="400" w:lineRule="exact"/>
              <w:ind w:firstLineChars="200" w:firstLine="31680"/>
              <w:rPr>
                <w:rFonts w:ascii="宋体"/>
                <w:szCs w:val="21"/>
              </w:rPr>
            </w:pPr>
            <w:r>
              <w:rPr>
                <w:rFonts w:ascii="宋体" w:hAnsi="宋体"/>
                <w:szCs w:val="21"/>
              </w:rPr>
              <w:t>3</w:t>
            </w:r>
            <w:r w:rsidRPr="00347166">
              <w:rPr>
                <w:rFonts w:ascii="宋体" w:hAnsi="宋体" w:hint="eastAsia"/>
                <w:szCs w:val="21"/>
              </w:rPr>
              <w:t>、工程排污费：暂按</w:t>
            </w:r>
            <w:r w:rsidRPr="00347166">
              <w:rPr>
                <w:rFonts w:ascii="宋体" w:hAnsi="宋体"/>
                <w:szCs w:val="21"/>
              </w:rPr>
              <w:t>0.1%</w:t>
            </w:r>
            <w:r w:rsidRPr="00347166">
              <w:rPr>
                <w:rFonts w:ascii="宋体" w:hAnsi="宋体" w:hint="eastAsia"/>
                <w:szCs w:val="21"/>
              </w:rPr>
              <w:t>（基数：分部分项工程费</w:t>
            </w:r>
            <w:r w:rsidRPr="00347166">
              <w:rPr>
                <w:rFonts w:ascii="宋体" w:hAnsi="宋体"/>
                <w:szCs w:val="21"/>
              </w:rPr>
              <w:t>+</w:t>
            </w:r>
            <w:r w:rsidRPr="00347166">
              <w:rPr>
                <w:rFonts w:ascii="宋体" w:hAnsi="宋体" w:hint="eastAsia"/>
                <w:szCs w:val="21"/>
              </w:rPr>
              <w:t>措施项目费</w:t>
            </w:r>
            <w:r w:rsidRPr="00347166">
              <w:rPr>
                <w:rFonts w:ascii="宋体" w:hAnsi="宋体"/>
                <w:szCs w:val="21"/>
              </w:rPr>
              <w:t>+</w:t>
            </w:r>
            <w:r w:rsidRPr="00347166">
              <w:rPr>
                <w:rFonts w:ascii="宋体" w:hAnsi="宋体" w:hint="eastAsia"/>
                <w:szCs w:val="21"/>
              </w:rPr>
              <w:t>其他项目费</w:t>
            </w:r>
            <w:r w:rsidRPr="00347166">
              <w:rPr>
                <w:rFonts w:ascii="宋体"/>
                <w:szCs w:val="21"/>
              </w:rPr>
              <w:t>-</w:t>
            </w:r>
            <w:r w:rsidRPr="00347166">
              <w:rPr>
                <w:rFonts w:ascii="宋体" w:hAnsi="宋体" w:hint="eastAsia"/>
                <w:szCs w:val="21"/>
              </w:rPr>
              <w:t>工程设备费），结算时按有权部门实际收取的规费调整；</w:t>
            </w:r>
          </w:p>
          <w:p w:rsidR="009223EB" w:rsidRDefault="009223EB" w:rsidP="009223EB">
            <w:pPr>
              <w:spacing w:line="400" w:lineRule="exact"/>
              <w:ind w:firstLineChars="200" w:firstLine="31680"/>
              <w:rPr>
                <w:rFonts w:ascii="宋体"/>
                <w:szCs w:val="21"/>
              </w:rPr>
            </w:pPr>
            <w:r>
              <w:rPr>
                <w:rFonts w:ascii="宋体" w:hAnsi="宋体"/>
                <w:szCs w:val="21"/>
              </w:rPr>
              <w:t>4</w:t>
            </w:r>
            <w:r>
              <w:rPr>
                <w:rFonts w:ascii="宋体" w:hAnsi="宋体" w:hint="eastAsia"/>
                <w:szCs w:val="21"/>
              </w:rPr>
              <w:t>、钢材：主框架材质采用</w:t>
            </w:r>
            <w:r>
              <w:rPr>
                <w:rFonts w:ascii="宋体" w:hAnsi="宋体"/>
                <w:szCs w:val="21"/>
              </w:rPr>
              <w:t>Q345</w:t>
            </w:r>
            <w:r>
              <w:rPr>
                <w:rFonts w:ascii="宋体" w:hAnsi="宋体" w:hint="eastAsia"/>
                <w:szCs w:val="21"/>
              </w:rPr>
              <w:t>，钢梯材质采用</w:t>
            </w:r>
            <w:r>
              <w:rPr>
                <w:rFonts w:ascii="宋体" w:hAnsi="宋体"/>
                <w:szCs w:val="21"/>
              </w:rPr>
              <w:t>Q234</w:t>
            </w:r>
            <w:r>
              <w:rPr>
                <w:rFonts w:ascii="宋体" w:hAnsi="宋体" w:hint="eastAsia"/>
                <w:szCs w:val="21"/>
              </w:rPr>
              <w:t>；</w:t>
            </w:r>
          </w:p>
          <w:p w:rsidR="009223EB" w:rsidRDefault="009223EB" w:rsidP="009223EB">
            <w:pPr>
              <w:spacing w:line="400" w:lineRule="exact"/>
              <w:ind w:firstLineChars="200" w:firstLine="31680"/>
              <w:rPr>
                <w:rFonts w:ascii="宋体"/>
                <w:szCs w:val="21"/>
              </w:rPr>
            </w:pPr>
            <w:r>
              <w:rPr>
                <w:rFonts w:ascii="宋体" w:hAnsi="宋体"/>
                <w:szCs w:val="21"/>
              </w:rPr>
              <w:t>5</w:t>
            </w:r>
            <w:r>
              <w:rPr>
                <w:rFonts w:ascii="宋体" w:hAnsi="宋体" w:hint="eastAsia"/>
                <w:szCs w:val="21"/>
              </w:rPr>
              <w:t>、钢梯工程量中包</w:t>
            </w:r>
            <w:r w:rsidRPr="00DD3608">
              <w:rPr>
                <w:rFonts w:ascii="宋体" w:hAnsi="宋体" w:hint="eastAsia"/>
                <w:szCs w:val="21"/>
              </w:rPr>
              <w:t>含</w:t>
            </w:r>
            <w:r w:rsidRPr="00DD3608">
              <w:rPr>
                <w:rFonts w:ascii="宋体" w:hAnsi="宋体"/>
                <w:szCs w:val="21"/>
              </w:rPr>
              <w:t>5</w:t>
            </w:r>
            <w:r w:rsidRPr="00DD3608">
              <w:rPr>
                <w:rFonts w:ascii="宋体" w:hAnsi="宋体" w:hint="eastAsia"/>
                <w:szCs w:val="21"/>
              </w:rPr>
              <w:t>厚花纹钢板踏步及平台</w:t>
            </w:r>
            <w:r>
              <w:rPr>
                <w:rFonts w:ascii="宋体" w:hAnsi="宋体" w:hint="eastAsia"/>
                <w:szCs w:val="21"/>
              </w:rPr>
              <w:t>、</w:t>
            </w:r>
            <w:r w:rsidRPr="00DD3608">
              <w:rPr>
                <w:rFonts w:ascii="宋体" w:hAnsi="宋体" w:hint="eastAsia"/>
                <w:szCs w:val="21"/>
              </w:rPr>
              <w:t>角钢加劲</w:t>
            </w:r>
            <w:r>
              <w:rPr>
                <w:rFonts w:ascii="宋体" w:hAnsi="宋体" w:hint="eastAsia"/>
                <w:szCs w:val="21"/>
              </w:rPr>
              <w:t>、侧面钢</w:t>
            </w:r>
            <w:r w:rsidRPr="00DD3608">
              <w:rPr>
                <w:rFonts w:ascii="宋体" w:hAnsi="宋体" w:hint="eastAsia"/>
                <w:szCs w:val="21"/>
              </w:rPr>
              <w:t>梁</w:t>
            </w:r>
            <w:r>
              <w:rPr>
                <w:rFonts w:ascii="宋体" w:hAnsi="宋体" w:hint="eastAsia"/>
                <w:szCs w:val="21"/>
              </w:rPr>
              <w:t>、楼梯栏杆、</w:t>
            </w:r>
            <w:r w:rsidRPr="00DD3608">
              <w:rPr>
                <w:rFonts w:ascii="宋体" w:hAnsi="宋体" w:hint="eastAsia"/>
                <w:szCs w:val="21"/>
              </w:rPr>
              <w:t>以及预埋件等</w:t>
            </w:r>
            <w:r>
              <w:rPr>
                <w:rFonts w:ascii="宋体" w:hAnsi="宋体" w:hint="eastAsia"/>
                <w:szCs w:val="21"/>
              </w:rPr>
              <w:t>；</w:t>
            </w:r>
          </w:p>
          <w:p w:rsidR="009223EB" w:rsidRDefault="009223EB" w:rsidP="009223EB">
            <w:pPr>
              <w:spacing w:line="400" w:lineRule="exact"/>
              <w:ind w:firstLineChars="200" w:firstLine="31680"/>
              <w:rPr>
                <w:rFonts w:ascii="宋体"/>
                <w:szCs w:val="21"/>
              </w:rPr>
            </w:pPr>
            <w:r>
              <w:rPr>
                <w:rFonts w:ascii="宋体" w:hAnsi="宋体"/>
                <w:szCs w:val="21"/>
              </w:rPr>
              <w:t>6</w:t>
            </w:r>
            <w:r>
              <w:rPr>
                <w:rFonts w:ascii="宋体" w:hAnsi="宋体" w:hint="eastAsia"/>
                <w:szCs w:val="21"/>
              </w:rPr>
              <w:t>、措施费请施工单位自行考虑，包含所有费用，结算时不予调整；</w:t>
            </w:r>
          </w:p>
          <w:p w:rsidR="009223EB" w:rsidRDefault="009223EB" w:rsidP="009223EB">
            <w:pPr>
              <w:spacing w:line="400" w:lineRule="exact"/>
              <w:ind w:firstLineChars="200" w:firstLine="31680"/>
              <w:rPr>
                <w:rFonts w:ascii="宋体"/>
                <w:szCs w:val="21"/>
              </w:rPr>
            </w:pPr>
            <w:r>
              <w:rPr>
                <w:rFonts w:ascii="宋体" w:hAnsi="宋体"/>
                <w:szCs w:val="21"/>
              </w:rPr>
              <w:t>7</w:t>
            </w:r>
            <w:r>
              <w:rPr>
                <w:rFonts w:ascii="宋体" w:hAnsi="宋体" w:hint="eastAsia"/>
                <w:szCs w:val="21"/>
              </w:rPr>
              <w:t>、本工程清单中均以报价安装费、运输费等，施工单位结合自身情况合理报价；</w:t>
            </w:r>
          </w:p>
          <w:p w:rsidR="009223EB" w:rsidRDefault="009223EB" w:rsidP="009223EB">
            <w:pPr>
              <w:spacing w:line="400" w:lineRule="exact"/>
              <w:ind w:firstLineChars="200" w:firstLine="31680"/>
              <w:rPr>
                <w:rFonts w:ascii="宋体"/>
                <w:szCs w:val="21"/>
              </w:rPr>
            </w:pPr>
            <w:r>
              <w:rPr>
                <w:rFonts w:ascii="宋体" w:hAnsi="宋体"/>
                <w:szCs w:val="21"/>
              </w:rPr>
              <w:t>8</w:t>
            </w:r>
            <w:r>
              <w:rPr>
                <w:rFonts w:ascii="宋体" w:hAnsi="宋体" w:hint="eastAsia"/>
                <w:szCs w:val="21"/>
              </w:rPr>
              <w:t>、</w:t>
            </w:r>
            <w:r w:rsidRPr="00064324">
              <w:rPr>
                <w:rFonts w:ascii="宋体" w:hAnsi="宋体" w:hint="eastAsia"/>
                <w:szCs w:val="21"/>
              </w:rPr>
              <w:t>构件制作完毕进行表面抛丸除锈处理，除锈等级为</w:t>
            </w:r>
            <w:r w:rsidRPr="00064324">
              <w:rPr>
                <w:rFonts w:ascii="宋体" w:hAnsi="宋体"/>
                <w:szCs w:val="21"/>
              </w:rPr>
              <w:t>Sa2.5</w:t>
            </w:r>
            <w:r w:rsidRPr="00064324">
              <w:rPr>
                <w:rFonts w:ascii="宋体" w:hAnsi="宋体" w:hint="eastAsia"/>
                <w:szCs w:val="21"/>
              </w:rPr>
              <w:t>级，洁度须符合</w:t>
            </w:r>
            <w:r w:rsidRPr="00064324">
              <w:rPr>
                <w:rFonts w:ascii="宋体" w:hAnsi="宋体"/>
                <w:szCs w:val="21"/>
              </w:rPr>
              <w:t>GB8923 Sa2.5</w:t>
            </w:r>
            <w:r w:rsidRPr="00064324">
              <w:rPr>
                <w:rFonts w:ascii="宋体" w:hAnsi="宋体" w:hint="eastAsia"/>
                <w:szCs w:val="21"/>
              </w:rPr>
              <w:t>级规定</w:t>
            </w:r>
            <w:r>
              <w:rPr>
                <w:rFonts w:ascii="宋体" w:hAnsi="宋体" w:hint="eastAsia"/>
                <w:szCs w:val="21"/>
              </w:rPr>
              <w:t>；</w:t>
            </w:r>
          </w:p>
          <w:p w:rsidR="009223EB" w:rsidRDefault="009223EB" w:rsidP="009223EB">
            <w:pPr>
              <w:spacing w:line="400" w:lineRule="exact"/>
              <w:ind w:firstLineChars="200" w:firstLine="31680"/>
              <w:rPr>
                <w:rFonts w:ascii="宋体"/>
                <w:szCs w:val="21"/>
              </w:rPr>
            </w:pPr>
            <w:r>
              <w:rPr>
                <w:rFonts w:ascii="宋体" w:hAnsi="宋体"/>
                <w:szCs w:val="21"/>
              </w:rPr>
              <w:t>9</w:t>
            </w:r>
            <w:r>
              <w:rPr>
                <w:rFonts w:ascii="宋体" w:hAnsi="宋体" w:hint="eastAsia"/>
                <w:szCs w:val="21"/>
              </w:rPr>
              <w:t>、</w:t>
            </w:r>
            <w:r w:rsidRPr="00064324">
              <w:rPr>
                <w:rFonts w:ascii="宋体" w:hAnsi="宋体" w:hint="eastAsia"/>
                <w:szCs w:val="21"/>
              </w:rPr>
              <w:t>本工程建筑耐火等级二级，</w:t>
            </w:r>
            <w:r>
              <w:rPr>
                <w:rFonts w:ascii="宋体" w:hAnsi="宋体" w:hint="eastAsia"/>
                <w:szCs w:val="21"/>
              </w:rPr>
              <w:t>所有构件均需刷防火涂料，柱耐火极限</w:t>
            </w:r>
            <w:r>
              <w:rPr>
                <w:rFonts w:ascii="宋体" w:hAnsi="宋体"/>
                <w:szCs w:val="21"/>
              </w:rPr>
              <w:t>2.5</w:t>
            </w:r>
            <w:r>
              <w:rPr>
                <w:rFonts w:ascii="宋体" w:hAnsi="宋体" w:hint="eastAsia"/>
                <w:szCs w:val="21"/>
              </w:rPr>
              <w:t>小时，梁</w:t>
            </w:r>
            <w:r>
              <w:rPr>
                <w:rFonts w:ascii="宋体" w:hAnsi="宋体"/>
                <w:szCs w:val="21"/>
              </w:rPr>
              <w:t>1.5</w:t>
            </w:r>
            <w:r>
              <w:rPr>
                <w:rFonts w:ascii="宋体" w:hAnsi="宋体" w:hint="eastAsia"/>
                <w:szCs w:val="21"/>
              </w:rPr>
              <w:t>小时；</w:t>
            </w:r>
          </w:p>
          <w:p w:rsidR="009223EB" w:rsidRPr="00DD3608" w:rsidRDefault="009223EB" w:rsidP="009223EB">
            <w:pPr>
              <w:spacing w:line="400" w:lineRule="exact"/>
              <w:ind w:firstLineChars="200" w:firstLine="31680"/>
              <w:rPr>
                <w:rFonts w:ascii="宋体"/>
                <w:szCs w:val="21"/>
              </w:rPr>
            </w:pPr>
            <w:r>
              <w:rPr>
                <w:rFonts w:ascii="宋体" w:hAnsi="宋体"/>
                <w:szCs w:val="21"/>
              </w:rPr>
              <w:t>10</w:t>
            </w:r>
            <w:r>
              <w:rPr>
                <w:rFonts w:ascii="宋体" w:hAnsi="宋体" w:hint="eastAsia"/>
                <w:szCs w:val="21"/>
              </w:rPr>
              <w:t>、高强度螺栓应采用钻成孔，安装前将螺栓和螺母配套，并在螺母内涂抹少量矿物油。在高强度螺栓连接范围内，构件的接触面采用抛丸处理，抗滑移系数≥</w:t>
            </w:r>
            <w:r>
              <w:rPr>
                <w:rFonts w:ascii="宋体" w:hAnsi="宋体"/>
                <w:szCs w:val="21"/>
              </w:rPr>
              <w:t>0.45</w:t>
            </w:r>
            <w:r>
              <w:rPr>
                <w:rFonts w:ascii="宋体" w:hAnsi="宋体" w:hint="eastAsia"/>
                <w:szCs w:val="21"/>
              </w:rPr>
              <w:t>，不得刷油漆或污损；</w:t>
            </w:r>
          </w:p>
          <w:p w:rsidR="009223EB" w:rsidRPr="00DD3608" w:rsidRDefault="009223EB" w:rsidP="009223EB">
            <w:pPr>
              <w:spacing w:line="400" w:lineRule="exact"/>
              <w:ind w:firstLineChars="200" w:firstLine="31680"/>
              <w:rPr>
                <w:rFonts w:ascii="宋体"/>
                <w:szCs w:val="21"/>
              </w:rPr>
            </w:pPr>
            <w:r>
              <w:rPr>
                <w:rFonts w:ascii="宋体" w:hAnsi="宋体"/>
                <w:szCs w:val="21"/>
              </w:rPr>
              <w:t>11</w:t>
            </w:r>
            <w:r w:rsidRPr="00DD3608">
              <w:rPr>
                <w:rFonts w:ascii="宋体" w:hAnsi="宋体" w:hint="eastAsia"/>
                <w:szCs w:val="21"/>
              </w:rPr>
              <w:t>、清单项目特征描述不清或不详的，</w:t>
            </w:r>
            <w:r w:rsidRPr="00347166">
              <w:rPr>
                <w:rFonts w:ascii="宋体" w:hAnsi="宋体" w:hint="eastAsia"/>
                <w:szCs w:val="21"/>
              </w:rPr>
              <w:t>投标人应以图纸为准，结合现场、设计图纸和招标文件进行报价</w:t>
            </w:r>
            <w:r w:rsidRPr="00DD3608">
              <w:rPr>
                <w:rFonts w:ascii="宋体" w:hAnsi="宋体" w:hint="eastAsia"/>
                <w:szCs w:val="21"/>
              </w:rPr>
              <w:t>；</w:t>
            </w:r>
            <w:r w:rsidRPr="00DD3608">
              <w:rPr>
                <w:rFonts w:ascii="宋体" w:hAnsi="宋体"/>
                <w:szCs w:val="21"/>
              </w:rPr>
              <w:t xml:space="preserve"> </w:t>
            </w:r>
          </w:p>
          <w:p w:rsidR="009223EB" w:rsidRPr="00DD3608" w:rsidRDefault="009223EB" w:rsidP="009223EB">
            <w:pPr>
              <w:spacing w:line="400" w:lineRule="exact"/>
              <w:ind w:firstLineChars="200" w:firstLine="31680"/>
              <w:rPr>
                <w:rFonts w:ascii="宋体"/>
                <w:szCs w:val="21"/>
              </w:rPr>
            </w:pPr>
            <w:r>
              <w:rPr>
                <w:rFonts w:ascii="宋体" w:hAnsi="宋体"/>
                <w:szCs w:val="21"/>
              </w:rPr>
              <w:t>12</w:t>
            </w:r>
            <w:r w:rsidRPr="00DD3608">
              <w:rPr>
                <w:rFonts w:ascii="宋体" w:hAnsi="宋体" w:hint="eastAsia"/>
                <w:szCs w:val="21"/>
              </w:rPr>
              <w:t>、</w:t>
            </w:r>
            <w:r w:rsidRPr="00347166">
              <w:rPr>
                <w:rFonts w:ascii="宋体" w:hAnsi="宋体" w:hint="eastAsia"/>
                <w:szCs w:val="21"/>
              </w:rPr>
              <w:t>除非合同另有规定，投标人在工程量清单中所列报的单价及总价均已包括实施和完成合同工程所需的劳务、材料、机械、质检、安装、缺陷修复、管理、利润、规费及税金等费用，以及合同明示和暗示的所有责任、义务和一般风险；</w:t>
            </w:r>
          </w:p>
        </w:tc>
      </w:tr>
    </w:tbl>
    <w:p w:rsidR="009223EB" w:rsidRPr="001A0202" w:rsidRDefault="009223EB" w:rsidP="00282E04">
      <w:pPr>
        <w:spacing w:line="400" w:lineRule="exact"/>
      </w:pPr>
    </w:p>
    <w:sectPr w:rsidR="009223EB" w:rsidRPr="001A0202" w:rsidSect="00282E04">
      <w:pgSz w:w="11906" w:h="16838"/>
      <w:pgMar w:top="1361" w:right="1797" w:bottom="1361"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23EB" w:rsidRDefault="009223EB" w:rsidP="00047FAA">
      <w:r>
        <w:separator/>
      </w:r>
    </w:p>
  </w:endnote>
  <w:endnote w:type="continuationSeparator" w:id="0">
    <w:p w:rsidR="009223EB" w:rsidRDefault="009223EB" w:rsidP="00047F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23EB" w:rsidRDefault="009223EB" w:rsidP="00047FAA">
      <w:r>
        <w:separator/>
      </w:r>
    </w:p>
  </w:footnote>
  <w:footnote w:type="continuationSeparator" w:id="0">
    <w:p w:rsidR="009223EB" w:rsidRDefault="009223EB" w:rsidP="00047F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E200A4"/>
    <w:multiLevelType w:val="multilevel"/>
    <w:tmpl w:val="22E200A4"/>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47FAA"/>
    <w:rsid w:val="0001177E"/>
    <w:rsid w:val="00047FAA"/>
    <w:rsid w:val="0006022A"/>
    <w:rsid w:val="00064324"/>
    <w:rsid w:val="0014739A"/>
    <w:rsid w:val="001A0202"/>
    <w:rsid w:val="001A18F8"/>
    <w:rsid w:val="001A4E2D"/>
    <w:rsid w:val="001C1074"/>
    <w:rsid w:val="00282E04"/>
    <w:rsid w:val="00292863"/>
    <w:rsid w:val="002C2747"/>
    <w:rsid w:val="002D7D1C"/>
    <w:rsid w:val="002F335A"/>
    <w:rsid w:val="00347166"/>
    <w:rsid w:val="00356E56"/>
    <w:rsid w:val="00361DC2"/>
    <w:rsid w:val="00567859"/>
    <w:rsid w:val="00580963"/>
    <w:rsid w:val="005A56A4"/>
    <w:rsid w:val="005D2A3B"/>
    <w:rsid w:val="0063312C"/>
    <w:rsid w:val="006F3A9D"/>
    <w:rsid w:val="007200E6"/>
    <w:rsid w:val="007407E7"/>
    <w:rsid w:val="007A0F04"/>
    <w:rsid w:val="008346B8"/>
    <w:rsid w:val="00917581"/>
    <w:rsid w:val="009223EB"/>
    <w:rsid w:val="0093697B"/>
    <w:rsid w:val="00937E6E"/>
    <w:rsid w:val="00A0741E"/>
    <w:rsid w:val="00A30E2E"/>
    <w:rsid w:val="00A75856"/>
    <w:rsid w:val="00A86F4D"/>
    <w:rsid w:val="00B01E92"/>
    <w:rsid w:val="00B6646C"/>
    <w:rsid w:val="00B713E5"/>
    <w:rsid w:val="00B91C1A"/>
    <w:rsid w:val="00C10993"/>
    <w:rsid w:val="00C5000C"/>
    <w:rsid w:val="00C87F0F"/>
    <w:rsid w:val="00CA5ED7"/>
    <w:rsid w:val="00CD47F3"/>
    <w:rsid w:val="00DA6202"/>
    <w:rsid w:val="00DD3608"/>
    <w:rsid w:val="00EE74B4"/>
    <w:rsid w:val="00F22DC4"/>
    <w:rsid w:val="00F65A1F"/>
    <w:rsid w:val="00FC548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7FAA"/>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047FA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047FAA"/>
    <w:rPr>
      <w:rFonts w:cs="Times New Roman"/>
      <w:sz w:val="18"/>
      <w:szCs w:val="18"/>
    </w:rPr>
  </w:style>
  <w:style w:type="paragraph" w:styleId="Footer">
    <w:name w:val="footer"/>
    <w:basedOn w:val="Normal"/>
    <w:link w:val="FooterChar"/>
    <w:uiPriority w:val="99"/>
    <w:semiHidden/>
    <w:rsid w:val="00047FA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047FAA"/>
    <w:rPr>
      <w:rFonts w:cs="Times New Roman"/>
      <w:sz w:val="18"/>
      <w:szCs w:val="18"/>
    </w:rPr>
  </w:style>
  <w:style w:type="paragraph" w:customStyle="1" w:styleId="1">
    <w:name w:val="列出段落1"/>
    <w:basedOn w:val="Normal"/>
    <w:uiPriority w:val="99"/>
    <w:rsid w:val="00047FAA"/>
    <w:pPr>
      <w:ind w:firstLineChars="200" w:firstLine="420"/>
    </w:pPr>
    <w:rPr>
      <w:rFonts w:ascii="Calibri" w:hAnsi="Calibri"/>
      <w:szCs w:val="22"/>
    </w:rPr>
  </w:style>
  <w:style w:type="paragraph" w:styleId="ListParagraph">
    <w:name w:val="List Paragraph"/>
    <w:basedOn w:val="Normal"/>
    <w:uiPriority w:val="99"/>
    <w:qFormat/>
    <w:rsid w:val="00047FAA"/>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178</TotalTime>
  <Pages>1</Pages>
  <Words>142</Words>
  <Characters>811</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未定义</cp:lastModifiedBy>
  <cp:revision>24</cp:revision>
  <dcterms:created xsi:type="dcterms:W3CDTF">2017-02-13T06:32:00Z</dcterms:created>
  <dcterms:modified xsi:type="dcterms:W3CDTF">2017-05-12T06:36:00Z</dcterms:modified>
</cp:coreProperties>
</file>